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Приложение № 1</w:t>
      </w:r>
      <w:r w:rsidR="00084258">
        <w:rPr>
          <w:bCs/>
          <w:sz w:val="24"/>
          <w:szCs w:val="24"/>
          <w:lang w:val="bg-BG" w:eastAsia="en-US"/>
        </w:rPr>
        <w:t>3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r w:rsidR="00AA1C28" w:rsidRPr="00AA1C28">
        <w:rPr>
          <w:b/>
          <w:bCs/>
          <w:sz w:val="28"/>
          <w:szCs w:val="28"/>
          <w:lang w:val="bg-BG" w:eastAsia="en-US"/>
        </w:rPr>
        <w:t xml:space="preserve">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се извършва по електронен път чрез попълване на уеб базиран формуляр за кандидатстване и подаване на формуляра и </w:t>
      </w:r>
      <w:proofErr w:type="spellStart"/>
      <w:r w:rsidR="00BB4329" w:rsidRPr="00965F71">
        <w:rPr>
          <w:bCs/>
          <w:sz w:val="24"/>
          <w:szCs w:val="24"/>
          <w:lang w:val="bg-BG" w:eastAsia="en-US"/>
        </w:rPr>
        <w:t>придружителните</w:t>
      </w:r>
      <w:proofErr w:type="spellEnd"/>
      <w:r w:rsidR="00BB4329" w:rsidRPr="00965F71">
        <w:rPr>
          <w:bCs/>
          <w:sz w:val="24"/>
          <w:szCs w:val="24"/>
          <w:lang w:val="bg-BG" w:eastAsia="en-US"/>
        </w:rPr>
        <w:t xml:space="preserve">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ListParagraph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r w:rsidR="00AB2607" w:rsidRPr="00965F71">
        <w:rPr>
          <w:sz w:val="24"/>
          <w:szCs w:val="24"/>
          <w:lang w:val="bg-BG"/>
        </w:rPr>
        <w:t>инвестициите</w:t>
      </w:r>
      <w:r w:rsidR="009940E2" w:rsidRPr="00965F71">
        <w:rPr>
          <w:sz w:val="24"/>
          <w:szCs w:val="24"/>
          <w:lang w:val="bg-BG"/>
        </w:rPr>
        <w:t xml:space="preserve">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</w:t>
      </w:r>
      <w:proofErr w:type="spellStart"/>
      <w:r w:rsidR="006C0CB1" w:rsidRPr="00965F71">
        <w:rPr>
          <w:rFonts w:eastAsia="Calibri"/>
          <w:sz w:val="24"/>
          <w:szCs w:val="24"/>
          <w:lang w:val="bg-BG" w:eastAsia="en-US"/>
        </w:rPr>
        <w:t>000</w:t>
      </w:r>
      <w:proofErr w:type="spellEnd"/>
      <w:r w:rsidR="006C0CB1" w:rsidRPr="00965F71">
        <w:rPr>
          <w:rFonts w:eastAsia="Calibri"/>
          <w:sz w:val="24"/>
          <w:szCs w:val="24"/>
          <w:lang w:val="bg-BG" w:eastAsia="en-US"/>
        </w:rPr>
        <w:t xml:space="preserve">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</w:t>
      </w:r>
      <w:proofErr w:type="spellStart"/>
      <w:r w:rsidR="00D66C73" w:rsidRPr="00965F71">
        <w:rPr>
          <w:rFonts w:eastAsia="Calibri"/>
          <w:sz w:val="24"/>
          <w:szCs w:val="24"/>
          <w:lang w:val="bg-BG" w:eastAsia="en-US"/>
        </w:rPr>
        <w:t>електр</w:t>
      </w:r>
      <w:proofErr w:type="spellEnd"/>
      <w:r w:rsidR="00D66C73" w:rsidRPr="00965F71">
        <w:rPr>
          <w:rFonts w:eastAsia="Calibri"/>
          <w:sz w:val="24"/>
          <w:szCs w:val="24"/>
          <w:lang w:val="bg-BG" w:eastAsia="en-US"/>
        </w:rPr>
        <w:t xml:space="preserve">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b/>
          <w:sz w:val="24"/>
          <w:szCs w:val="24"/>
          <w:lang w:val="bg-BG" w:eastAsia="en-US"/>
        </w:rPr>
        <w:t xml:space="preserve">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</w:t>
      </w:r>
      <w:proofErr w:type="spellStart"/>
      <w:r w:rsidR="00F77673" w:rsidRPr="00965F71">
        <w:rPr>
          <w:sz w:val="24"/>
          <w:szCs w:val="24"/>
          <w:lang w:val="bg-BG"/>
        </w:rPr>
        <w:t>1</w:t>
      </w:r>
      <w:proofErr w:type="spellEnd"/>
      <w:r w:rsidR="00F77673" w:rsidRPr="00965F71">
        <w:rPr>
          <w:sz w:val="24"/>
          <w:szCs w:val="24"/>
          <w:lang w:val="bg-BG"/>
        </w:rPr>
        <w:t>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</w:t>
      </w:r>
      <w:proofErr w:type="spellStart"/>
      <w:r w:rsidR="00B173F3" w:rsidRPr="00965F71">
        <w:rPr>
          <w:rFonts w:eastAsia="Calibri"/>
          <w:sz w:val="24"/>
          <w:szCs w:val="24"/>
          <w:lang w:val="bg-BG" w:eastAsia="en-US"/>
        </w:rPr>
        <w:t>дейността</w:t>
      </w:r>
      <w:proofErr w:type="spellEnd"/>
      <w:r w:rsidR="00B173F3" w:rsidRPr="00965F71">
        <w:rPr>
          <w:rFonts w:eastAsia="Calibri"/>
          <w:sz w:val="24"/>
          <w:szCs w:val="24"/>
          <w:lang w:val="bg-BG" w:eastAsia="en-US"/>
        </w:rPr>
        <w:t xml:space="preserve">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8774CC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 xml:space="preserve">описано какво трябва да попълните в съответното поле, както и максималната дължина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на текста по-горе. Възможно е максималната дължина на текста в реалната среда да се различава от посочената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2. Равнопоставеност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равнопоставеността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>Моля, имайте предвид, че ако не отстраните допуснатите грешки, системата няма да Ви разреши да подадете проектното с</w:t>
      </w:r>
      <w:bookmarkStart w:id="0" w:name="_GoBack"/>
      <w:bookmarkEnd w:id="0"/>
      <w:r w:rsidRPr="00965F71">
        <w:rPr>
          <w:bCs/>
          <w:color w:val="auto"/>
          <w:lang w:eastAsia="en-US"/>
        </w:rPr>
        <w:t xml:space="preserve">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ListParagraph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proofErr w:type="spellStart"/>
      <w:r w:rsidR="00D178B6">
        <w:rPr>
          <w:b/>
          <w:sz w:val="24"/>
          <w:szCs w:val="24"/>
        </w:rPr>
        <w:t>xlsx</w:t>
      </w:r>
      <w:proofErr w:type="spellEnd"/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6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 Файлът следва да бъде подписан с т.нар. отделена сигнатура (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Detached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signature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14.1. За потребители на електронен подпис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B-Trust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е необходимо задължително да използват посочения от издателя софтуер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Combo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Lite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Infonotary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e-DocSigner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20. Ако проблемът се възпроизвежда отново, моля да изпратите e-mail, описващ възникналото затруднение, на адрес support2020@government.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bg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</w:t>
      </w:r>
      <w:proofErr w:type="spellStart"/>
      <w:r w:rsidR="00051DD6"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="00051DD6" w:rsidRPr="00965F71">
        <w:rPr>
          <w:rFonts w:eastAsia="Calibri"/>
          <w:sz w:val="24"/>
          <w:szCs w:val="24"/>
          <w:lang w:val="bg-BG" w:eastAsia="en-US"/>
        </w:rPr>
        <w:t xml:space="preserve">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74CC" w:rsidRDefault="008774CC">
      <w:r>
        <w:separator/>
      </w:r>
    </w:p>
  </w:endnote>
  <w:endnote w:type="continuationSeparator" w:id="0">
    <w:p w:rsidR="008774CC" w:rsidRDefault="008774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B2607">
      <w:rPr>
        <w:noProof/>
      </w:rPr>
      <w:t>17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B2607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74CC" w:rsidRDefault="008774CC">
      <w:r>
        <w:separator/>
      </w:r>
    </w:p>
  </w:footnote>
  <w:footnote w:type="continuationSeparator" w:id="0">
    <w:p w:rsidR="008774CC" w:rsidRDefault="008774CC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„Е-кандидатстване“ , </w:t>
      </w:r>
      <w:proofErr w:type="spellStart"/>
      <w:r w:rsidRPr="00F407F3">
        <w:t>секция</w:t>
      </w:r>
      <w:proofErr w:type="spellEnd"/>
      <w:r w:rsidRPr="00F407F3">
        <w:t xml:space="preserve"> „Помощ“,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подаване</w:t>
      </w:r>
      <w:proofErr w:type="spellEnd"/>
      <w:r w:rsidRPr="00F407F3">
        <w:t xml:space="preserve">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84258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774CC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2607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14F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152156-BFA2-4716-8A18-D22F7AA6C8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2575</TotalTime>
  <Pages>17</Pages>
  <Words>3744</Words>
  <Characters>21346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25040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Elena A. Ivanova</cp:lastModifiedBy>
  <cp:revision>41</cp:revision>
  <cp:lastPrinted>2018-03-06T15:23:00Z</cp:lastPrinted>
  <dcterms:created xsi:type="dcterms:W3CDTF">2018-01-17T10:48:00Z</dcterms:created>
  <dcterms:modified xsi:type="dcterms:W3CDTF">2018-03-06T15:26:00Z</dcterms:modified>
</cp:coreProperties>
</file>